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bookmarkStart w:id="0" w:name="_GoBack"/>
      <w:bookmarkEnd w:id="0"/>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河北福成五丰食品股份有限公司三河肉牛养殖分公司</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ascii="宋体" w:hAnsi="宋体" w:eastAsia="宋体"/>
                <w:sz w:val="21"/>
                <w:szCs w:val="21"/>
              </w:rPr>
            </w:pPr>
            <w:r>
              <w:rPr>
                <w:rFonts w:hint="eastAsia" w:ascii="宋体" w:hAnsi="宋体" w:eastAsia="宋体" w:cs="宋体"/>
                <w:sz w:val="21"/>
                <w:szCs w:val="21"/>
                <w:highlight w:val="none"/>
                <w:lang w:val="en-US" w:eastAsia="zh-CN"/>
              </w:rPr>
              <w:t>兴隆庄东区</w:t>
            </w:r>
            <w:r>
              <w:rPr>
                <w:rFonts w:hint="default" w:ascii="宋体" w:hAnsi="宋体" w:eastAsia="宋体" w:cs="宋体"/>
                <w:sz w:val="21"/>
                <w:szCs w:val="21"/>
                <w:highlight w:val="none"/>
                <w:lang w:val="en-US" w:eastAsia="zh-CN"/>
              </w:rPr>
              <w:t>年繁育3000头良种牛项目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DIyYWQ5MDUyZjRlZjM2MDNjN2I1NzdmM2ViNWEifQ=="/>
  </w:docVars>
  <w:rsids>
    <w:rsidRoot w:val="44EB321A"/>
    <w:rsid w:val="27501174"/>
    <w:rsid w:val="44B03DF0"/>
    <w:rsid w:val="44EB321A"/>
    <w:rsid w:val="502C3AEF"/>
    <w:rsid w:val="6D535020"/>
    <w:rsid w:val="7BC5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4"/>
    <w:basedOn w:val="1"/>
    <w:next w:val="2"/>
    <w:qFormat/>
    <w:uiPriority w:val="0"/>
    <w:pPr>
      <w:keepNext/>
      <w:keepLines/>
      <w:spacing w:before="20" w:beforeLines="20" w:after="20" w:afterLines="20"/>
      <w:ind w:firstLine="100" w:firstLineChars="100"/>
      <w:outlineLvl w:val="3"/>
    </w:pPr>
    <w:rPr>
      <w:b/>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spacing w:line="360" w:lineRule="auto"/>
      <w:ind w:firstLine="200" w:firstLineChars="20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447</Words>
  <Characters>462</Characters>
  <Lines>0</Lines>
  <Paragraphs>0</Paragraphs>
  <TotalTime>0</TotalTime>
  <ScaleCrop>false</ScaleCrop>
  <LinksUpToDate>false</LinksUpToDate>
  <CharactersWithSpaces>485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木子李</cp:lastModifiedBy>
  <dcterms:modified xsi:type="dcterms:W3CDTF">2023-07-25T06:22:21Z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DA39957ECC5C4F00B045D1F3B16E86AC_13</vt:lpwstr>
  </property>
</Properties>
</file>